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0" w:rsidRDefault="00935E20">
      <w:pPr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935E20" w:rsidRDefault="003D6AAE">
      <w:pPr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中高风险地区、北京健康宝、通信大数据行程卡查询方式</w:t>
      </w:r>
    </w:p>
    <w:p w:rsidR="00935E20" w:rsidRDefault="00935E20">
      <w:pPr>
        <w:pStyle w:val="a3"/>
        <w:spacing w:before="0" w:beforeAutospacing="0" w:after="0" w:afterAutospacing="0" w:line="540" w:lineRule="atLeast"/>
        <w:jc w:val="both"/>
        <w:textAlignment w:val="baseline"/>
        <w:rPr>
          <w:rFonts w:ascii="仿宋_GB2312" w:eastAsia="仿宋_GB2312" w:hAnsi="微软雅黑"/>
          <w:color w:val="000000"/>
          <w:sz w:val="36"/>
          <w:szCs w:val="36"/>
        </w:rPr>
      </w:pPr>
    </w:p>
    <w:p w:rsidR="00935E20" w:rsidRDefault="003D6AAE">
      <w:pPr>
        <w:pStyle w:val="a3"/>
        <w:spacing w:before="0" w:beforeAutospacing="0" w:after="0" w:afterAutospacing="0" w:line="540" w:lineRule="atLeast"/>
        <w:ind w:firstLineChars="200" w:firstLine="640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中高风险地区以国家卫生健康委公布的信息为准，具体可登录</w:t>
      </w:r>
      <w:hyperlink r:id="rId7" w:history="1">
        <w:r>
          <w:rPr>
            <w:rStyle w:val="a4"/>
            <w:rFonts w:ascii="仿宋_GB2312" w:eastAsia="仿宋_GB2312" w:hAnsi="微软雅黑" w:hint="eastAsia"/>
            <w:sz w:val="32"/>
            <w:szCs w:val="32"/>
          </w:rPr>
          <w:t>http://bmfw.www.gov.cn/yqfxdjcx/index.html</w:t>
        </w:r>
      </w:hyperlink>
    </w:p>
    <w:p w:rsidR="00935E20" w:rsidRDefault="003D6AAE">
      <w:pPr>
        <w:pStyle w:val="a3"/>
        <w:spacing w:before="0" w:beforeAutospacing="0" w:after="0" w:afterAutospacing="0" w:line="540" w:lineRule="atLeast"/>
        <w:textAlignment w:val="baseline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查询，也可通过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扫描微信小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程序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二维码查询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，二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维码见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下图。</w:t>
      </w:r>
    </w:p>
    <w:p w:rsidR="00935E20" w:rsidRDefault="003D6AAE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/>
          <w:noProof/>
          <w:color w:val="000000"/>
          <w:sz w:val="36"/>
          <w:szCs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660400</wp:posOffset>
            </wp:positionV>
            <wp:extent cx="5223510" cy="5079365"/>
            <wp:effectExtent l="0" t="0" r="3810" b="1079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hint="eastAsia"/>
          <w:color w:val="000000"/>
          <w:sz w:val="36"/>
          <w:szCs w:val="36"/>
        </w:rPr>
        <w:br/>
      </w:r>
    </w:p>
    <w:p w:rsidR="00935E20" w:rsidRDefault="00935E20">
      <w:pPr>
        <w:pStyle w:val="a3"/>
        <w:spacing w:before="0" w:beforeAutospacing="0" w:after="0" w:afterAutospacing="0" w:line="540" w:lineRule="atLeast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bookmarkStart w:id="0" w:name="_GoBack"/>
      <w:bookmarkEnd w:id="0"/>
    </w:p>
    <w:p w:rsidR="00935E20" w:rsidRDefault="003D6AAE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北京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健康宝状态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可通过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本人微信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或支付宝搜索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“北京健康宝”小程序查询，也可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通过微信或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支付宝扫描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二维码查询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，二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维码见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下图。</w:t>
      </w:r>
    </w:p>
    <w:p w:rsidR="00935E20" w:rsidRDefault="003D6AAE">
      <w:pPr>
        <w:pStyle w:val="a3"/>
        <w:spacing w:before="0" w:beforeAutospacing="0" w:after="0" w:afterAutospacing="0" w:line="540" w:lineRule="atLeast"/>
        <w:ind w:firstLine="675"/>
        <w:jc w:val="center"/>
        <w:textAlignment w:val="baseline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6"/>
          <w:szCs w:val="36"/>
        </w:rPr>
        <w:br/>
      </w:r>
    </w:p>
    <w:p w:rsidR="00935E20" w:rsidRDefault="003D6AAE">
      <w:pPr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/>
          <w:noProof/>
          <w:color w:val="000000"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812165</wp:posOffset>
            </wp:positionV>
            <wp:extent cx="7190740" cy="3121025"/>
            <wp:effectExtent l="0" t="0" r="2540" b="317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br w:type="page"/>
      </w:r>
    </w:p>
    <w:p w:rsidR="00935E20" w:rsidRDefault="00935E20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</w:p>
    <w:p w:rsidR="00935E20" w:rsidRDefault="003D6AAE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通信大数据行程卡可通过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本人微信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搜索“通信行程卡”小程序查询，也可通过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扫描微信小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程序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二维码查询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，二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维码见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下图。</w:t>
      </w:r>
    </w:p>
    <w:p w:rsidR="00935E20" w:rsidRDefault="00935E20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</w:p>
    <w:p w:rsidR="00935E20" w:rsidRDefault="003D6AAE">
      <w:pPr>
        <w:pStyle w:val="a3"/>
        <w:spacing w:before="0" w:beforeAutospacing="0" w:after="0" w:afterAutospacing="0" w:line="540" w:lineRule="atLeast"/>
        <w:ind w:firstLine="675"/>
        <w:jc w:val="center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/>
          <w:noProof/>
          <w:color w:val="000000"/>
          <w:sz w:val="36"/>
          <w:szCs w:val="36"/>
        </w:rPr>
        <w:drawing>
          <wp:inline distT="0" distB="0" distL="0" distR="0">
            <wp:extent cx="4502150" cy="441198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微软雅黑" w:hint="eastAsia"/>
          <w:color w:val="000000"/>
          <w:sz w:val="36"/>
          <w:szCs w:val="36"/>
        </w:rPr>
        <w:br/>
      </w:r>
    </w:p>
    <w:p w:rsidR="00935E20" w:rsidRDefault="00935E20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</w:p>
    <w:p w:rsidR="00935E20" w:rsidRDefault="003D6AAE">
      <w:pPr>
        <w:pStyle w:val="a3"/>
        <w:spacing w:before="0" w:beforeAutospacing="0" w:after="0" w:afterAutospacing="0" w:line="540" w:lineRule="atLeast"/>
        <w:textAlignment w:val="baseline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注意：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低风险地区人员经停中高风险地区超过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4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小时，北京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健康宝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和通信大数据行程卡将改变状态，请来京考生合理规划出行。</w:t>
      </w:r>
    </w:p>
    <w:sectPr w:rsidR="00935E20" w:rsidSect="0093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AE" w:rsidRDefault="003D6AAE" w:rsidP="0041416E">
      <w:r>
        <w:separator/>
      </w:r>
    </w:p>
  </w:endnote>
  <w:endnote w:type="continuationSeparator" w:id="0">
    <w:p w:rsidR="003D6AAE" w:rsidRDefault="003D6AAE" w:rsidP="0041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AE" w:rsidRDefault="003D6AAE" w:rsidP="0041416E">
      <w:r>
        <w:separator/>
      </w:r>
    </w:p>
  </w:footnote>
  <w:footnote w:type="continuationSeparator" w:id="0">
    <w:p w:rsidR="003D6AAE" w:rsidRDefault="003D6AAE" w:rsidP="00414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0F8"/>
    <w:rsid w:val="002C11A5"/>
    <w:rsid w:val="003D6AAE"/>
    <w:rsid w:val="0041416E"/>
    <w:rsid w:val="006D4651"/>
    <w:rsid w:val="00935E20"/>
    <w:rsid w:val="00C970F8"/>
    <w:rsid w:val="03DC45C8"/>
    <w:rsid w:val="145B6D8B"/>
    <w:rsid w:val="179E6C23"/>
    <w:rsid w:val="18C14B2B"/>
    <w:rsid w:val="1A065078"/>
    <w:rsid w:val="1C584BFA"/>
    <w:rsid w:val="1D601F3B"/>
    <w:rsid w:val="1ED6792E"/>
    <w:rsid w:val="22910A0E"/>
    <w:rsid w:val="277276B9"/>
    <w:rsid w:val="29F61C48"/>
    <w:rsid w:val="35C8540B"/>
    <w:rsid w:val="3E803058"/>
    <w:rsid w:val="4652197B"/>
    <w:rsid w:val="46C06F95"/>
    <w:rsid w:val="4977433C"/>
    <w:rsid w:val="49A44440"/>
    <w:rsid w:val="509C528F"/>
    <w:rsid w:val="55B44842"/>
    <w:rsid w:val="5F7F48CB"/>
    <w:rsid w:val="692B0712"/>
    <w:rsid w:val="6A1F0AC2"/>
    <w:rsid w:val="6FE313F2"/>
    <w:rsid w:val="7E47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35E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35E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5E20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41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41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416E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1416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41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mfw.www.gov.cn/yqfxdjcx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tb110</dc:creator>
  <cp:lastModifiedBy>Windows 用户</cp:lastModifiedBy>
  <cp:revision>3</cp:revision>
  <cp:lastPrinted>2020-08-19T06:38:00Z</cp:lastPrinted>
  <dcterms:created xsi:type="dcterms:W3CDTF">2020-08-19T05:01:00Z</dcterms:created>
  <dcterms:modified xsi:type="dcterms:W3CDTF">2020-08-25T08:24:00Z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