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EB" w:rsidRDefault="005076EB" w:rsidP="005076EB">
      <w:pPr>
        <w:widowControl/>
        <w:shd w:val="clear" w:color="auto" w:fill="FFFFFF"/>
        <w:spacing w:line="560" w:lineRule="exact"/>
        <w:rPr>
          <w:rFonts w:ascii="Times New Roman" w:eastAsia="仿宋_GB2312" w:hAnsi="Times New Roman" w:cs="仿宋_GB2312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333333"/>
          <w:kern w:val="0"/>
          <w:sz w:val="32"/>
          <w:szCs w:val="32"/>
        </w:rPr>
        <w:t>附件：</w:t>
      </w:r>
    </w:p>
    <w:p w:rsidR="005076EB" w:rsidRDefault="005076EB" w:rsidP="005076EB">
      <w:pPr>
        <w:pStyle w:val="a0"/>
        <w:rPr>
          <w:rFonts w:ascii="Times New Roman" w:hAnsi="Times New Roman"/>
        </w:rPr>
      </w:pPr>
    </w:p>
    <w:p w:rsidR="005076EB" w:rsidRDefault="005076EB" w:rsidP="005076EB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2022</w:t>
      </w:r>
      <w:r>
        <w:rPr>
          <w:rFonts w:ascii="Times New Roman" w:eastAsia="方正小标宋简体" w:hAnsi="Times New Roman" w:hint="eastAsia"/>
          <w:sz w:val="40"/>
          <w:szCs w:val="40"/>
        </w:rPr>
        <w:t>年北京市朝阳区高质量文旅发展扶持资金</w:t>
      </w:r>
    </w:p>
    <w:p w:rsidR="005076EB" w:rsidRDefault="005076EB" w:rsidP="005076EB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文旅品牌类拟支持项目名单</w:t>
      </w:r>
    </w:p>
    <w:p w:rsidR="005076EB" w:rsidRDefault="005076EB" w:rsidP="005076EB">
      <w:pPr>
        <w:widowControl/>
        <w:shd w:val="clear" w:color="auto" w:fill="FFFFFF"/>
        <w:spacing w:line="560" w:lineRule="exact"/>
        <w:ind w:firstLineChars="300" w:firstLine="960"/>
        <w:rPr>
          <w:rFonts w:ascii="Times New Roman" w:eastAsia="黑体" w:hAnsi="Times New Roman" w:cs="黑体"/>
          <w:color w:val="333333"/>
          <w:kern w:val="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348"/>
        <w:gridCol w:w="3596"/>
        <w:gridCol w:w="3578"/>
      </w:tblGrid>
      <w:tr w:rsidR="005076EB" w:rsidTr="00360278">
        <w:trPr>
          <w:trHeight w:val="622"/>
        </w:trPr>
        <w:tc>
          <w:tcPr>
            <w:tcW w:w="1428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2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85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</w:tr>
      <w:tr w:rsidR="005076EB" w:rsidTr="00360278">
        <w:trPr>
          <w:trHeight w:val="839"/>
        </w:trPr>
        <w:tc>
          <w:tcPr>
            <w:tcW w:w="1428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国家旅游科技示范园区</w:t>
            </w:r>
          </w:p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751</w:t>
            </w: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园区）</w:t>
            </w:r>
          </w:p>
        </w:tc>
        <w:tc>
          <w:tcPr>
            <w:tcW w:w="385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北京正东电子动力集团有限公司</w:t>
            </w:r>
          </w:p>
        </w:tc>
      </w:tr>
      <w:tr w:rsidR="005076EB" w:rsidTr="00360278">
        <w:trPr>
          <w:trHeight w:val="1069"/>
        </w:trPr>
        <w:tc>
          <w:tcPr>
            <w:tcW w:w="1428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三里屯太古里</w:t>
            </w:r>
          </w:p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（北京市朝阳区三里屯太古里）</w:t>
            </w:r>
          </w:p>
        </w:tc>
        <w:tc>
          <w:tcPr>
            <w:tcW w:w="385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北京三里屯南区物业管理有限公司</w:t>
            </w:r>
          </w:p>
        </w:tc>
      </w:tr>
      <w:tr w:rsidR="005076EB" w:rsidTr="00360278">
        <w:trPr>
          <w:trHeight w:val="1089"/>
        </w:trPr>
        <w:tc>
          <w:tcPr>
            <w:tcW w:w="1428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国家级夜间文化和旅游消费集聚区（朝阳区</w:t>
            </w: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798-751</w:t>
            </w: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艺术街区）</w:t>
            </w:r>
          </w:p>
        </w:tc>
        <w:tc>
          <w:tcPr>
            <w:tcW w:w="3855" w:type="dxa"/>
            <w:vAlign w:val="center"/>
          </w:tcPr>
          <w:p w:rsidR="005076EB" w:rsidRDefault="005076EB" w:rsidP="00360278">
            <w:pPr>
              <w:widowControl/>
              <w:jc w:val="center"/>
              <w:rPr>
                <w:rFonts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北京七星华电科技集团有限责任公司</w:t>
            </w:r>
          </w:p>
        </w:tc>
      </w:tr>
    </w:tbl>
    <w:p w:rsidR="005076EB" w:rsidRDefault="005076EB" w:rsidP="005076EB">
      <w:pPr>
        <w:widowControl/>
        <w:shd w:val="clear" w:color="auto" w:fill="FFFFFF"/>
        <w:spacing w:line="560" w:lineRule="exact"/>
        <w:ind w:firstLineChars="300" w:firstLine="960"/>
        <w:rPr>
          <w:rFonts w:ascii="Times New Roman" w:eastAsia="黑体" w:hAnsi="Times New Roman" w:cs="黑体"/>
          <w:color w:val="333333"/>
          <w:kern w:val="0"/>
          <w:sz w:val="32"/>
          <w:szCs w:val="32"/>
        </w:rPr>
      </w:pPr>
    </w:p>
    <w:p w:rsidR="006B2264" w:rsidRPr="005076EB" w:rsidRDefault="006B2264"/>
    <w:sectPr w:rsidR="006B2264" w:rsidRPr="0050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64" w:rsidRDefault="006B2264" w:rsidP="005076EB">
      <w:r>
        <w:separator/>
      </w:r>
    </w:p>
  </w:endnote>
  <w:endnote w:type="continuationSeparator" w:id="1">
    <w:p w:rsidR="006B2264" w:rsidRDefault="006B2264" w:rsidP="0050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64" w:rsidRDefault="006B2264" w:rsidP="005076EB">
      <w:r>
        <w:separator/>
      </w:r>
    </w:p>
  </w:footnote>
  <w:footnote w:type="continuationSeparator" w:id="1">
    <w:p w:rsidR="006B2264" w:rsidRDefault="006B2264" w:rsidP="00507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6EB"/>
    <w:rsid w:val="005076EB"/>
    <w:rsid w:val="006B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76E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0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076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7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076EB"/>
    <w:rPr>
      <w:sz w:val="18"/>
      <w:szCs w:val="18"/>
    </w:rPr>
  </w:style>
  <w:style w:type="paragraph" w:styleId="a0">
    <w:name w:val="Plain Text"/>
    <w:basedOn w:val="a"/>
    <w:link w:val="Char1"/>
    <w:uiPriority w:val="99"/>
    <w:qFormat/>
    <w:rsid w:val="005076EB"/>
    <w:pPr>
      <w:widowControl/>
    </w:pPr>
    <w:rPr>
      <w:rFonts w:ascii="宋体" w:hAnsi="Courier New" w:cs="宋体"/>
      <w:sz w:val="24"/>
    </w:rPr>
  </w:style>
  <w:style w:type="character" w:customStyle="1" w:styleId="Char1">
    <w:name w:val="纯文本 Char"/>
    <w:basedOn w:val="a1"/>
    <w:link w:val="a0"/>
    <w:uiPriority w:val="99"/>
    <w:rsid w:val="005076EB"/>
    <w:rPr>
      <w:rFonts w:ascii="宋体" w:hAnsi="Courier New" w:cs="宋体"/>
      <w:sz w:val="24"/>
    </w:rPr>
  </w:style>
  <w:style w:type="table" w:styleId="a6">
    <w:name w:val="Table Grid"/>
    <w:basedOn w:val="a2"/>
    <w:uiPriority w:val="59"/>
    <w:qFormat/>
    <w:rsid w:val="005076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yunwu333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yunwu333</dc:creator>
  <cp:keywords/>
  <dc:description/>
  <cp:lastModifiedBy>yunwu333</cp:lastModifiedBy>
  <cp:revision>2</cp:revision>
  <dcterms:created xsi:type="dcterms:W3CDTF">2022-06-20T08:05:00Z</dcterms:created>
  <dcterms:modified xsi:type="dcterms:W3CDTF">2022-06-20T08:05:00Z</dcterms:modified>
</cp:coreProperties>
</file>